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4BB" w14:textId="35D2D0F7" w:rsidR="00906452" w:rsidRPr="005D6C68" w:rsidRDefault="00E678CF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“El espíritu del Señor está sobre mí, porque me ha ungido, </w:t>
      </w:r>
      <w:proofErr w:type="spellStart"/>
      <w:r w:rsidRPr="005D6C68">
        <w:rPr>
          <w:sz w:val="32"/>
          <w:szCs w:val="32"/>
        </w:rPr>
        <w:t>El</w:t>
      </w:r>
      <w:proofErr w:type="spellEnd"/>
      <w:r w:rsidRPr="005D6C68">
        <w:rPr>
          <w:sz w:val="32"/>
          <w:szCs w:val="32"/>
        </w:rPr>
        <w:t xml:space="preserve"> me envió a llevar la buena noticia a los pobres, a vendar los corazones heridos, a proclamar la liberación a los cautivos y la libertad a los prisioneros</w:t>
      </w:r>
      <w:r w:rsidR="00906452" w:rsidRPr="005D6C68">
        <w:rPr>
          <w:sz w:val="32"/>
          <w:szCs w:val="32"/>
        </w:rPr>
        <w:t xml:space="preserve"> y proclamar un año de gracia del Señor…</w:t>
      </w:r>
      <w:r w:rsidR="00C92AC5" w:rsidRPr="005D6C68">
        <w:rPr>
          <w:sz w:val="32"/>
          <w:szCs w:val="32"/>
        </w:rPr>
        <w:t>”</w:t>
      </w:r>
    </w:p>
    <w:p w14:paraId="73896769" w14:textId="77777777" w:rsidR="00906452" w:rsidRPr="005D6C68" w:rsidRDefault="00906452" w:rsidP="00C85305">
      <w:pPr>
        <w:rPr>
          <w:sz w:val="32"/>
          <w:szCs w:val="32"/>
        </w:rPr>
      </w:pPr>
    </w:p>
    <w:p w14:paraId="2DBABA3B" w14:textId="1A84BF6D" w:rsidR="008734C4" w:rsidRPr="005D6C68" w:rsidRDefault="008734C4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>Hemos si</w:t>
      </w:r>
      <w:r w:rsidR="00B90004" w:rsidRPr="005D6C68">
        <w:rPr>
          <w:sz w:val="32"/>
          <w:szCs w:val="32"/>
        </w:rPr>
        <w:t>d</w:t>
      </w:r>
      <w:r w:rsidRPr="005D6C68">
        <w:rPr>
          <w:sz w:val="32"/>
          <w:szCs w:val="32"/>
        </w:rPr>
        <w:t>o ungidos no para ser reyes, sino servidores, hemos sido ungidos para pastorear</w:t>
      </w:r>
      <w:r w:rsidR="006E3A89" w:rsidRPr="005D6C68">
        <w:rPr>
          <w:sz w:val="32"/>
          <w:szCs w:val="32"/>
        </w:rPr>
        <w:t xml:space="preserve">… </w:t>
      </w:r>
      <w:r w:rsidR="00092D46" w:rsidRPr="00982C49">
        <w:rPr>
          <w:b/>
          <w:bCs/>
          <w:sz w:val="32"/>
          <w:szCs w:val="32"/>
        </w:rPr>
        <w:t>servimos pastoreando</w:t>
      </w:r>
      <w:r w:rsidR="00092D46" w:rsidRPr="005D6C68">
        <w:rPr>
          <w:sz w:val="32"/>
          <w:szCs w:val="32"/>
        </w:rPr>
        <w:t>.</w:t>
      </w:r>
    </w:p>
    <w:p w14:paraId="3143FC17" w14:textId="77777777" w:rsidR="008734C4" w:rsidRPr="005D6C68" w:rsidRDefault="008734C4" w:rsidP="00C85305">
      <w:pPr>
        <w:rPr>
          <w:sz w:val="32"/>
          <w:szCs w:val="32"/>
        </w:rPr>
      </w:pPr>
    </w:p>
    <w:p w14:paraId="44DB6208" w14:textId="77777777" w:rsidR="00CB0D03" w:rsidRPr="005D6C68" w:rsidRDefault="008734C4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>E</w:t>
      </w:r>
      <w:r w:rsidR="00C85305" w:rsidRPr="005D6C68">
        <w:rPr>
          <w:sz w:val="32"/>
          <w:szCs w:val="32"/>
        </w:rPr>
        <w:t xml:space="preserve">l pastoreo es lo más propio de nuestro ministerio: evangelizamos pastoreando, no administrando conceptos, no “gestionando”. </w:t>
      </w:r>
    </w:p>
    <w:p w14:paraId="15484D61" w14:textId="77777777" w:rsidR="00351A18" w:rsidRPr="005D6C68" w:rsidRDefault="00351A18" w:rsidP="00C85305">
      <w:pPr>
        <w:rPr>
          <w:sz w:val="32"/>
          <w:szCs w:val="32"/>
        </w:rPr>
      </w:pPr>
    </w:p>
    <w:p w14:paraId="7704FCAA" w14:textId="2D3E93CD" w:rsidR="00594C40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>Curiosamente Dios eligió pastores para conducir a su pueblo</w:t>
      </w:r>
      <w:r w:rsidR="00982C49">
        <w:rPr>
          <w:sz w:val="32"/>
          <w:szCs w:val="32"/>
        </w:rPr>
        <w:t>:</w:t>
      </w:r>
      <w:r w:rsidRPr="005D6C68">
        <w:rPr>
          <w:sz w:val="32"/>
          <w:szCs w:val="32"/>
        </w:rPr>
        <w:t xml:space="preserve"> Abraham, Moisés, David</w:t>
      </w:r>
      <w:r w:rsidR="00594C40" w:rsidRPr="005D6C68">
        <w:rPr>
          <w:sz w:val="32"/>
          <w:szCs w:val="32"/>
        </w:rPr>
        <w:t xml:space="preserve">. </w:t>
      </w:r>
    </w:p>
    <w:p w14:paraId="53709C2E" w14:textId="77777777" w:rsidR="00594C40" w:rsidRPr="005D6C68" w:rsidRDefault="00594C40" w:rsidP="00C85305">
      <w:pPr>
        <w:rPr>
          <w:sz w:val="32"/>
          <w:szCs w:val="32"/>
        </w:rPr>
      </w:pPr>
    </w:p>
    <w:p w14:paraId="04578EBB" w14:textId="5790666E" w:rsidR="00C85305" w:rsidRPr="005D6C68" w:rsidRDefault="00594C40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>Y</w:t>
      </w:r>
      <w:r w:rsidR="00C85305" w:rsidRPr="005D6C68">
        <w:rPr>
          <w:sz w:val="32"/>
          <w:szCs w:val="32"/>
        </w:rPr>
        <w:t xml:space="preserve"> la autoridad del pastor se la da no su genialidad, sino su presencia constante, su dedicación, el cuidado que le dispensa a las ovejas de su rebaño</w:t>
      </w:r>
      <w:r w:rsidR="006E3A89" w:rsidRPr="005D6C68">
        <w:rPr>
          <w:sz w:val="32"/>
          <w:szCs w:val="32"/>
        </w:rPr>
        <w:t>.</w:t>
      </w:r>
      <w:r w:rsidR="00C85305" w:rsidRPr="005D6C68">
        <w:rPr>
          <w:sz w:val="32"/>
          <w:szCs w:val="32"/>
        </w:rPr>
        <w:t xml:space="preserve">  La clave del pastoreo por lo </w:t>
      </w:r>
      <w:r w:rsidR="00CB0D03" w:rsidRPr="005D6C68">
        <w:rPr>
          <w:sz w:val="32"/>
          <w:szCs w:val="32"/>
        </w:rPr>
        <w:t>tanto es</w:t>
      </w:r>
      <w:r w:rsidR="00C85305" w:rsidRPr="005D6C68">
        <w:rPr>
          <w:sz w:val="32"/>
          <w:szCs w:val="32"/>
        </w:rPr>
        <w:t xml:space="preserve"> la presencia afectiva y efectiva.</w:t>
      </w:r>
    </w:p>
    <w:p w14:paraId="2E0B52DC" w14:textId="77777777" w:rsidR="00C85305" w:rsidRPr="005D6C68" w:rsidRDefault="00C85305" w:rsidP="00C85305">
      <w:pPr>
        <w:outlineLvl w:val="0"/>
        <w:rPr>
          <w:sz w:val="32"/>
          <w:szCs w:val="32"/>
        </w:rPr>
      </w:pPr>
    </w:p>
    <w:p w14:paraId="03767ADF" w14:textId="134B051C" w:rsidR="00C85305" w:rsidRPr="005D6C68" w:rsidRDefault="00C85305" w:rsidP="00C85305">
      <w:pPr>
        <w:outlineLvl w:val="0"/>
        <w:rPr>
          <w:sz w:val="32"/>
          <w:szCs w:val="32"/>
        </w:rPr>
      </w:pPr>
      <w:r w:rsidRPr="005D6C68">
        <w:rPr>
          <w:sz w:val="32"/>
          <w:szCs w:val="32"/>
        </w:rPr>
        <w:t xml:space="preserve">Los que entienden de Biblia y de sus lenguas dicen que la traducción exacta de Yahvé no es tan fácil, pero querría decir algo así como: “yo estoy”, “yo estoy donde tú estás”. </w:t>
      </w:r>
      <w:r w:rsidR="00594C40" w:rsidRPr="005D6C68">
        <w:rPr>
          <w:sz w:val="32"/>
          <w:szCs w:val="32"/>
        </w:rPr>
        <w:t>Y en</w:t>
      </w:r>
      <w:r w:rsidRPr="005D6C68">
        <w:rPr>
          <w:sz w:val="32"/>
          <w:szCs w:val="32"/>
        </w:rPr>
        <w:t xml:space="preserve"> el Nuevo Testamento, el Señor se nos presenta como el Buen Pastor y agregará </w:t>
      </w:r>
      <w:r w:rsidR="00594C40" w:rsidRPr="005D6C68">
        <w:rPr>
          <w:sz w:val="32"/>
          <w:szCs w:val="32"/>
        </w:rPr>
        <w:t>el por</w:t>
      </w:r>
      <w:r w:rsidRPr="005D6C68">
        <w:rPr>
          <w:sz w:val="32"/>
          <w:szCs w:val="32"/>
        </w:rPr>
        <w:t xml:space="preserve"> qué lo es: (porque) “yo estaré con ustedes…” (Mt 28,20).</w:t>
      </w:r>
    </w:p>
    <w:p w14:paraId="73547248" w14:textId="77777777" w:rsidR="00C85305" w:rsidRPr="005D6C68" w:rsidRDefault="00C85305" w:rsidP="00C85305">
      <w:pPr>
        <w:rPr>
          <w:sz w:val="32"/>
          <w:szCs w:val="32"/>
        </w:rPr>
      </w:pPr>
    </w:p>
    <w:p w14:paraId="09B139FB" w14:textId="77777777" w:rsidR="00C85305" w:rsidRPr="005D6C68" w:rsidRDefault="00C85305" w:rsidP="00C85305">
      <w:pPr>
        <w:outlineLvl w:val="0"/>
        <w:rPr>
          <w:sz w:val="32"/>
          <w:szCs w:val="32"/>
        </w:rPr>
      </w:pPr>
      <w:r w:rsidRPr="005D6C68">
        <w:rPr>
          <w:sz w:val="32"/>
          <w:szCs w:val="32"/>
        </w:rPr>
        <w:t xml:space="preserve">De </w:t>
      </w:r>
      <w:proofErr w:type="gramStart"/>
      <w:r w:rsidRPr="005D6C68">
        <w:rPr>
          <w:sz w:val="32"/>
          <w:szCs w:val="32"/>
        </w:rPr>
        <w:t>hecho</w:t>
      </w:r>
      <w:proofErr w:type="gramEnd"/>
      <w:r w:rsidRPr="005D6C68">
        <w:rPr>
          <w:sz w:val="32"/>
          <w:szCs w:val="32"/>
        </w:rPr>
        <w:t xml:space="preserve"> si uno va a un pueblo, o a un barrio y pregunta por el cura, lo primero que te van a decir, y es quizás el test decisivo de su ministerio: “No está nunca, ni se lo ve”, o lo contrario: “Está, nos conoce, camina el barrio, nos visita, nos quiere”. Lo primero que nuestro pueblo valora de nuestro ministerio es presencia o ausencia. Y el pueblo en el sentir –nos recuerda el Papa- es infalible.</w:t>
      </w:r>
    </w:p>
    <w:p w14:paraId="6F0A158B" w14:textId="77777777" w:rsidR="00C85305" w:rsidRPr="005D6C68" w:rsidRDefault="00C85305" w:rsidP="00C85305">
      <w:pPr>
        <w:outlineLvl w:val="0"/>
        <w:rPr>
          <w:sz w:val="32"/>
          <w:szCs w:val="32"/>
        </w:rPr>
      </w:pPr>
    </w:p>
    <w:p w14:paraId="70E95AA6" w14:textId="5B2E1B7C" w:rsidR="00C85305" w:rsidRPr="005D6C68" w:rsidRDefault="00C85305" w:rsidP="00C85305">
      <w:pPr>
        <w:outlineLvl w:val="0"/>
        <w:rPr>
          <w:sz w:val="32"/>
          <w:szCs w:val="32"/>
        </w:rPr>
      </w:pPr>
      <w:r w:rsidRPr="005D6C68">
        <w:rPr>
          <w:sz w:val="32"/>
          <w:szCs w:val="32"/>
        </w:rPr>
        <w:t xml:space="preserve">El pastor está y está de pie, para no perder </w:t>
      </w:r>
      <w:r w:rsidR="00594C40" w:rsidRPr="005D6C68">
        <w:rPr>
          <w:sz w:val="32"/>
          <w:szCs w:val="32"/>
        </w:rPr>
        <w:t>de vista</w:t>
      </w:r>
      <w:r w:rsidRPr="005D6C68">
        <w:rPr>
          <w:sz w:val="32"/>
          <w:szCs w:val="32"/>
        </w:rPr>
        <w:t xml:space="preserve"> el rebaño. </w:t>
      </w:r>
      <w:r w:rsidR="00351A18" w:rsidRPr="005D6C68">
        <w:rPr>
          <w:sz w:val="32"/>
          <w:szCs w:val="32"/>
        </w:rPr>
        <w:t>T</w:t>
      </w:r>
      <w:r w:rsidRPr="005D6C68">
        <w:rPr>
          <w:sz w:val="32"/>
          <w:szCs w:val="32"/>
        </w:rPr>
        <w:t xml:space="preserve">iene, a raíz de su </w:t>
      </w:r>
      <w:r w:rsidR="00594C40" w:rsidRPr="005D6C68">
        <w:rPr>
          <w:sz w:val="32"/>
          <w:szCs w:val="32"/>
        </w:rPr>
        <w:t>cercanía, su</w:t>
      </w:r>
      <w:r w:rsidRPr="005D6C68">
        <w:rPr>
          <w:sz w:val="32"/>
          <w:szCs w:val="32"/>
        </w:rPr>
        <w:t xml:space="preserve"> olor-como insiste el Papa Francisco-. Las conoce por su nombre y ellas conocen su voz. Por </w:t>
      </w:r>
      <w:r w:rsidRPr="005D6C68">
        <w:rPr>
          <w:sz w:val="32"/>
          <w:szCs w:val="32"/>
        </w:rPr>
        <w:lastRenderedPageBreak/>
        <w:t>otro lado, es una persona dispuesta a derramar su sangre por su rebaño, y entrando ya en lo novedoso de Cristo, el Pastor –dice San Agustín</w:t>
      </w:r>
      <w:r w:rsidR="00594C40" w:rsidRPr="005D6C68">
        <w:rPr>
          <w:sz w:val="32"/>
          <w:szCs w:val="32"/>
        </w:rPr>
        <w:t>- se</w:t>
      </w:r>
      <w:r w:rsidRPr="005D6C68">
        <w:rPr>
          <w:sz w:val="32"/>
          <w:szCs w:val="32"/>
        </w:rPr>
        <w:t xml:space="preserve"> vuelve pasto para sus ovejas (en la Eucaristía).</w:t>
      </w:r>
    </w:p>
    <w:p w14:paraId="43477489" w14:textId="77777777" w:rsidR="00C85305" w:rsidRPr="005D6C68" w:rsidRDefault="00C85305" w:rsidP="00C85305">
      <w:pPr>
        <w:rPr>
          <w:sz w:val="32"/>
          <w:szCs w:val="32"/>
        </w:rPr>
      </w:pPr>
    </w:p>
    <w:p w14:paraId="274E8AB5" w14:textId="77777777" w:rsidR="00C85305" w:rsidRPr="005D6C68" w:rsidRDefault="00C85305" w:rsidP="00C85305">
      <w:pPr>
        <w:rPr>
          <w:sz w:val="32"/>
          <w:szCs w:val="32"/>
        </w:rPr>
      </w:pPr>
    </w:p>
    <w:p w14:paraId="08C635FA" w14:textId="51971951" w:rsidR="00C85305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Saint Exupéry en “La Ciudadela”, su obra póstuma, tiene un relato muy lindo donde posiblemente se inspira en su padre que por lo visto era una especie de intendente o jefe comunal, muy querido y respetado.  Pues este hombre una mañana al cruzar la plaza del pueblo se encuentra una niñita abandonada, llorando, y piensa por un lado que si sigue de largo seguirá siendo el buen jefe para su gente, pero no habrá sido fiel a su misión: “Si paso de largo –dirá- no habré acabado mi obra. Es necesario que esta niña sea consolada”. Por otro </w:t>
      </w:r>
      <w:r w:rsidR="00C267CF" w:rsidRPr="005D6C68">
        <w:rPr>
          <w:sz w:val="32"/>
          <w:szCs w:val="32"/>
        </w:rPr>
        <w:t>lado,</w:t>
      </w:r>
      <w:r w:rsidRPr="005D6C68">
        <w:rPr>
          <w:sz w:val="32"/>
          <w:szCs w:val="32"/>
        </w:rPr>
        <w:t xml:space="preserve"> cae en la cuenta que no todo estaba “bajo control”, que hay cosas que se nos escapan. Y </w:t>
      </w:r>
      <w:r w:rsidR="0036041B" w:rsidRPr="005D6C68">
        <w:rPr>
          <w:sz w:val="32"/>
          <w:szCs w:val="32"/>
        </w:rPr>
        <w:t>entonces, le</w:t>
      </w:r>
      <w:r w:rsidRPr="005D6C68">
        <w:rPr>
          <w:sz w:val="32"/>
          <w:szCs w:val="32"/>
        </w:rPr>
        <w:t xml:space="preserve"> brota una oración “cristianísima”, que habla de nuestra impotencia, de nuestra incapacidad para resolverlo todo y del recurso al “Dios más grande”, </w:t>
      </w:r>
      <w:r w:rsidR="00D63895" w:rsidRPr="005D6C68">
        <w:rPr>
          <w:sz w:val="32"/>
          <w:szCs w:val="32"/>
        </w:rPr>
        <w:t>a ese</w:t>
      </w:r>
      <w:r w:rsidRPr="005D6C68">
        <w:rPr>
          <w:sz w:val="32"/>
          <w:szCs w:val="32"/>
        </w:rPr>
        <w:t xml:space="preserve"> Pastoreo con mayúscula que el Señor ejerce con su pueblo</w:t>
      </w:r>
    </w:p>
    <w:p w14:paraId="0256FC4B" w14:textId="77777777" w:rsidR="00D63895" w:rsidRPr="005D6C68" w:rsidRDefault="00D63895" w:rsidP="00C85305">
      <w:pPr>
        <w:rPr>
          <w:sz w:val="32"/>
          <w:szCs w:val="32"/>
        </w:rPr>
      </w:pPr>
    </w:p>
    <w:p w14:paraId="371175C9" w14:textId="77777777" w:rsidR="00C85305" w:rsidRPr="005D6C68" w:rsidRDefault="00C85305" w:rsidP="00C85305">
      <w:pPr>
        <w:ind w:left="708"/>
        <w:rPr>
          <w:sz w:val="32"/>
          <w:szCs w:val="32"/>
        </w:rPr>
      </w:pPr>
      <w:r w:rsidRPr="005D6C68">
        <w:rPr>
          <w:sz w:val="32"/>
          <w:szCs w:val="32"/>
        </w:rPr>
        <w:t xml:space="preserve"> “… Señor mi manto es demasiado corto, y soy un mal pastor que no sabe abrigar a su pueblo… préstame un pedazo de tu manto para que en él reúna a mis trabajadores, y a mis sabios, y a los esposos, y a los niños que lloran”</w:t>
      </w:r>
      <w:r w:rsidRPr="005D6C68">
        <w:rPr>
          <w:rStyle w:val="Refdenotaalpie"/>
          <w:sz w:val="32"/>
          <w:szCs w:val="32"/>
        </w:rPr>
        <w:footnoteReference w:id="1"/>
      </w:r>
      <w:r w:rsidRPr="005D6C68">
        <w:rPr>
          <w:sz w:val="32"/>
          <w:szCs w:val="32"/>
        </w:rPr>
        <w:t>.</w:t>
      </w:r>
    </w:p>
    <w:p w14:paraId="33E0822D" w14:textId="77777777" w:rsidR="00C85305" w:rsidRPr="005D6C68" w:rsidRDefault="00C85305" w:rsidP="00C85305">
      <w:pPr>
        <w:rPr>
          <w:sz w:val="32"/>
          <w:szCs w:val="32"/>
        </w:rPr>
      </w:pPr>
    </w:p>
    <w:p w14:paraId="46EED03D" w14:textId="77777777" w:rsidR="00C85305" w:rsidRPr="005D6C68" w:rsidRDefault="00C85305" w:rsidP="00C85305">
      <w:pPr>
        <w:rPr>
          <w:sz w:val="32"/>
          <w:szCs w:val="32"/>
        </w:rPr>
      </w:pPr>
    </w:p>
    <w:p w14:paraId="52B79079" w14:textId="6FBF1243" w:rsidR="00C85305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Así pues, el pastor aparece como guía afectuoso, comprensivo, capaz de infundir esperanza, condescendiente con todos, </w:t>
      </w:r>
      <w:r w:rsidR="000F51B7" w:rsidRPr="005D6C68">
        <w:rPr>
          <w:sz w:val="32"/>
          <w:szCs w:val="32"/>
        </w:rPr>
        <w:t>que corrige</w:t>
      </w:r>
      <w:r w:rsidRPr="005D6C68">
        <w:rPr>
          <w:sz w:val="32"/>
          <w:szCs w:val="32"/>
        </w:rPr>
        <w:t xml:space="preserve"> con dulzura …” (2 Tim. 2, 22.25), que no grita, que no anda alzando la voz por las calles; que no rompe la caña cascada ni apaga la mecha que se extingue (Mt. 12,18, inspirada en </w:t>
      </w:r>
      <w:proofErr w:type="spellStart"/>
      <w:r w:rsidRPr="005D6C68">
        <w:rPr>
          <w:sz w:val="32"/>
          <w:szCs w:val="32"/>
        </w:rPr>
        <w:t>Is</w:t>
      </w:r>
      <w:proofErr w:type="spellEnd"/>
      <w:r w:rsidRPr="005D6C68">
        <w:rPr>
          <w:sz w:val="32"/>
          <w:szCs w:val="32"/>
        </w:rPr>
        <w:t>. 42, 1-4); al que pueden “acudir todos los que están afligidos y agobiados, para ser aliviados” (Mt. 11, 28-30).</w:t>
      </w:r>
    </w:p>
    <w:p w14:paraId="672E4367" w14:textId="77777777" w:rsidR="00C85305" w:rsidRPr="005D6C68" w:rsidRDefault="00C85305" w:rsidP="00C85305">
      <w:pPr>
        <w:rPr>
          <w:sz w:val="32"/>
          <w:szCs w:val="32"/>
        </w:rPr>
      </w:pPr>
    </w:p>
    <w:p w14:paraId="74DCB143" w14:textId="7CD79800" w:rsidR="00C85305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>Ser Pastores</w:t>
      </w:r>
      <w:r w:rsidR="00922D16" w:rsidRPr="005D6C68">
        <w:rPr>
          <w:sz w:val="32"/>
          <w:szCs w:val="32"/>
        </w:rPr>
        <w:t xml:space="preserve"> -como nos anima el Papa Francisco-</w:t>
      </w:r>
      <w:r w:rsidRPr="005D6C68">
        <w:rPr>
          <w:sz w:val="32"/>
          <w:szCs w:val="32"/>
        </w:rPr>
        <w:t xml:space="preserve"> significa asumir, por pura gracia de Dios, y a pesar de nuestra debilidad, la </w:t>
      </w:r>
      <w:r w:rsidRPr="005D6C68">
        <w:rPr>
          <w:sz w:val="32"/>
          <w:szCs w:val="32"/>
        </w:rPr>
        <w:lastRenderedPageBreak/>
        <w:t xml:space="preserve">responsabilidad de </w:t>
      </w:r>
      <w:r w:rsidRPr="005D6C68">
        <w:rPr>
          <w:b/>
          <w:sz w:val="32"/>
          <w:szCs w:val="32"/>
        </w:rPr>
        <w:t>caminar delante del rebaño</w:t>
      </w:r>
      <w:r w:rsidRPr="005D6C68">
        <w:rPr>
          <w:sz w:val="32"/>
          <w:szCs w:val="32"/>
        </w:rPr>
        <w:t xml:space="preserve">, sin indecisión al guiarlo, para hacer reconocible nuestra voz tanto para quienes han abrazado la fe como para quienes aún «no pertenecen a este rebaño» (Jn 10, 16): </w:t>
      </w:r>
    </w:p>
    <w:p w14:paraId="5189584A" w14:textId="77777777" w:rsidR="00C85305" w:rsidRPr="005D6C68" w:rsidRDefault="00C85305" w:rsidP="00C85305">
      <w:pPr>
        <w:rPr>
          <w:sz w:val="32"/>
          <w:szCs w:val="32"/>
        </w:rPr>
      </w:pPr>
    </w:p>
    <w:p w14:paraId="1D0CFFF4" w14:textId="4578ADA5" w:rsidR="00C85305" w:rsidRPr="005D6C68" w:rsidRDefault="00FC06CF" w:rsidP="00C85305">
      <w:pPr>
        <w:rPr>
          <w:rFonts w:eastAsia="Times New Roman"/>
          <w:iCs/>
          <w:sz w:val="32"/>
          <w:szCs w:val="32"/>
          <w:lang w:eastAsia="es-AR"/>
        </w:rPr>
      </w:pPr>
      <w:r w:rsidRPr="005D6C68">
        <w:rPr>
          <w:sz w:val="32"/>
          <w:szCs w:val="32"/>
        </w:rPr>
        <w:t>Significa salir</w:t>
      </w:r>
      <w:r w:rsidR="00C85305" w:rsidRPr="005D6C68">
        <w:rPr>
          <w:sz w:val="32"/>
          <w:szCs w:val="32"/>
        </w:rPr>
        <w:t xml:space="preserve"> a </w:t>
      </w:r>
      <w:r w:rsidR="00C267CF" w:rsidRPr="005D6C68">
        <w:rPr>
          <w:sz w:val="32"/>
          <w:szCs w:val="32"/>
        </w:rPr>
        <w:t xml:space="preserve">buscar </w:t>
      </w:r>
      <w:r w:rsidR="00C267CF" w:rsidRPr="005D6C68">
        <w:rPr>
          <w:rFonts w:eastAsia="Times New Roman"/>
          <w:iCs/>
          <w:sz w:val="32"/>
          <w:szCs w:val="32"/>
          <w:lang w:eastAsia="es-AR"/>
        </w:rPr>
        <w:t>a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 xml:space="preserve"> las dispersas, ir a los rebaños lejanos, </w:t>
      </w:r>
      <w:r w:rsidR="000F51B7" w:rsidRPr="005D6C68">
        <w:rPr>
          <w:rFonts w:eastAsia="Times New Roman"/>
          <w:iCs/>
          <w:sz w:val="32"/>
          <w:szCs w:val="32"/>
          <w:lang w:eastAsia="es-AR"/>
        </w:rPr>
        <w:t xml:space="preserve">los 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>indiferentes</w:t>
      </w:r>
      <w:r w:rsidR="000F51B7" w:rsidRPr="005D6C68">
        <w:rPr>
          <w:rFonts w:eastAsia="Times New Roman"/>
          <w:iCs/>
          <w:sz w:val="32"/>
          <w:szCs w:val="32"/>
          <w:lang w:eastAsia="es-AR"/>
        </w:rPr>
        <w:t xml:space="preserve"> y hasta los agresivos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 xml:space="preserve">. Esto es difícil. Es </w:t>
      </w:r>
      <w:r w:rsidR="000F51B7" w:rsidRPr="005D6C68">
        <w:rPr>
          <w:rFonts w:eastAsia="Times New Roman"/>
          <w:iCs/>
          <w:sz w:val="32"/>
          <w:szCs w:val="32"/>
          <w:lang w:eastAsia="es-AR"/>
        </w:rPr>
        <w:t>tentador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 xml:space="preserve"> quedarse en casa, con unas poquitas ovejas</w:t>
      </w:r>
      <w:r w:rsidR="00922D16" w:rsidRPr="005D6C68">
        <w:rPr>
          <w:rFonts w:eastAsia="Times New Roman"/>
          <w:iCs/>
          <w:sz w:val="32"/>
          <w:szCs w:val="32"/>
          <w:lang w:eastAsia="es-AR"/>
        </w:rPr>
        <w:t xml:space="preserve"> dóciles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 xml:space="preserve">, que por supuesto también hay que cuidar. pero a nosotros </w:t>
      </w:r>
      <w:r w:rsidRPr="005D6C68">
        <w:rPr>
          <w:rFonts w:eastAsia="Times New Roman"/>
          <w:iCs/>
          <w:sz w:val="32"/>
          <w:szCs w:val="32"/>
          <w:lang w:eastAsia="es-AR"/>
        </w:rPr>
        <w:t>obispos, sacerdotes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>, diáconos</w:t>
      </w:r>
      <w:r w:rsidR="000F51B7" w:rsidRPr="005D6C68">
        <w:rPr>
          <w:rFonts w:eastAsia="Times New Roman"/>
          <w:iCs/>
          <w:sz w:val="32"/>
          <w:szCs w:val="32"/>
          <w:lang w:eastAsia="es-AR"/>
        </w:rPr>
        <w:t>, consagrados</w:t>
      </w:r>
      <w:r w:rsidR="00C85305" w:rsidRPr="005D6C68">
        <w:rPr>
          <w:rFonts w:eastAsia="Times New Roman"/>
          <w:iCs/>
          <w:sz w:val="32"/>
          <w:szCs w:val="32"/>
          <w:lang w:eastAsia="es-AR"/>
        </w:rPr>
        <w:t xml:space="preserve">: el Señor nos quiere pastores, no peinadores de ovejas </w:t>
      </w:r>
      <w:r w:rsidR="00C85305" w:rsidRPr="005D6C68">
        <w:rPr>
          <w:rFonts w:eastAsia="Times New Roman"/>
          <w:sz w:val="32"/>
          <w:szCs w:val="32"/>
          <w:lang w:eastAsia="es-AR"/>
        </w:rPr>
        <w:t xml:space="preserve">(Asamblea diocesana de Roma, 17 de junio). </w:t>
      </w:r>
      <w:r w:rsidR="00C85305" w:rsidRPr="005D6C68">
        <w:rPr>
          <w:rFonts w:eastAsia="Times New Roman"/>
          <w:sz w:val="32"/>
          <w:szCs w:val="32"/>
          <w:lang w:eastAsia="es-AR"/>
        </w:rPr>
        <w:br/>
      </w:r>
    </w:p>
    <w:p w14:paraId="16C3EACA" w14:textId="41AA5B9F" w:rsidR="00C85305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Ser pastores quiere decir también disponerse a </w:t>
      </w:r>
      <w:r w:rsidRPr="005D6C68">
        <w:rPr>
          <w:b/>
          <w:sz w:val="32"/>
          <w:szCs w:val="32"/>
        </w:rPr>
        <w:t>caminar en medio</w:t>
      </w:r>
      <w:r w:rsidRPr="005D6C68">
        <w:rPr>
          <w:sz w:val="32"/>
          <w:szCs w:val="32"/>
        </w:rPr>
        <w:t xml:space="preserve">, capaces de escuchar el silencioso relato de quien sufre y sostener el paso de quien siente que ya no puede más; atentos a volver a levantar, alentar e infundir esperanza. Nuestra fe sale siempre reforzada al compartirla con los humildes: cuando nos </w:t>
      </w:r>
      <w:r w:rsidR="00FC06CF" w:rsidRPr="005D6C68">
        <w:rPr>
          <w:sz w:val="32"/>
          <w:szCs w:val="32"/>
        </w:rPr>
        <w:t>inclinamos ante</w:t>
      </w:r>
      <w:r w:rsidRPr="005D6C68">
        <w:rPr>
          <w:sz w:val="32"/>
          <w:szCs w:val="32"/>
        </w:rPr>
        <w:t xml:space="preserve"> quienes el Señor confió a nuestra solicitud. </w:t>
      </w:r>
    </w:p>
    <w:p w14:paraId="3F89C3F2" w14:textId="77777777" w:rsidR="00922D16" w:rsidRPr="005D6C68" w:rsidRDefault="00922D16" w:rsidP="00C85305">
      <w:pPr>
        <w:rPr>
          <w:sz w:val="32"/>
          <w:szCs w:val="32"/>
        </w:rPr>
      </w:pPr>
    </w:p>
    <w:p w14:paraId="7513153B" w14:textId="3B976E1B" w:rsidR="00C85305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Entre ellos, reservemos un lugar </w:t>
      </w:r>
      <w:r w:rsidR="006E3A89" w:rsidRPr="005D6C68">
        <w:rPr>
          <w:sz w:val="32"/>
          <w:szCs w:val="32"/>
        </w:rPr>
        <w:t>preferencial</w:t>
      </w:r>
      <w:r w:rsidRPr="005D6C68">
        <w:rPr>
          <w:sz w:val="32"/>
          <w:szCs w:val="32"/>
        </w:rPr>
        <w:t xml:space="preserve"> </w:t>
      </w:r>
      <w:r w:rsidR="00FC06CF" w:rsidRPr="005D6C68">
        <w:rPr>
          <w:sz w:val="32"/>
          <w:szCs w:val="32"/>
        </w:rPr>
        <w:t xml:space="preserve">para los más </w:t>
      </w:r>
      <w:r w:rsidR="008734C4" w:rsidRPr="005D6C68">
        <w:rPr>
          <w:sz w:val="32"/>
          <w:szCs w:val="32"/>
        </w:rPr>
        <w:t>pobres:</w:t>
      </w:r>
      <w:r w:rsidRPr="005D6C68">
        <w:rPr>
          <w:sz w:val="32"/>
          <w:szCs w:val="32"/>
        </w:rPr>
        <w:t xml:space="preserve"> </w:t>
      </w:r>
      <w:r w:rsidR="00B90004" w:rsidRPr="005D6C68">
        <w:rPr>
          <w:sz w:val="32"/>
          <w:szCs w:val="32"/>
        </w:rPr>
        <w:t>que</w:t>
      </w:r>
      <w:r w:rsidRPr="005D6C68">
        <w:rPr>
          <w:sz w:val="32"/>
          <w:szCs w:val="32"/>
        </w:rPr>
        <w:t xml:space="preserve"> para ellos nuestro corazón, nuestra</w:t>
      </w:r>
      <w:r w:rsidR="00F477F4" w:rsidRPr="005D6C68">
        <w:rPr>
          <w:sz w:val="32"/>
          <w:szCs w:val="32"/>
        </w:rPr>
        <w:t>s</w:t>
      </w:r>
      <w:r w:rsidRPr="005D6C68">
        <w:rPr>
          <w:sz w:val="32"/>
          <w:szCs w:val="32"/>
        </w:rPr>
        <w:t xml:space="preserve"> mano</w:t>
      </w:r>
      <w:r w:rsidR="00F477F4" w:rsidRPr="005D6C68">
        <w:rPr>
          <w:sz w:val="32"/>
          <w:szCs w:val="32"/>
        </w:rPr>
        <w:t>s</w:t>
      </w:r>
      <w:r w:rsidRPr="005D6C68">
        <w:rPr>
          <w:sz w:val="32"/>
          <w:szCs w:val="32"/>
        </w:rPr>
        <w:t xml:space="preserve"> y nuestra puerta permanezcan abiertas en toda circunstancia. </w:t>
      </w:r>
    </w:p>
    <w:p w14:paraId="78226E11" w14:textId="77777777" w:rsidR="00C85305" w:rsidRPr="005D6C68" w:rsidRDefault="00C85305" w:rsidP="00C85305">
      <w:pPr>
        <w:rPr>
          <w:sz w:val="32"/>
          <w:szCs w:val="32"/>
        </w:rPr>
      </w:pPr>
    </w:p>
    <w:p w14:paraId="5BE58945" w14:textId="3D3FE69A" w:rsidR="00C85305" w:rsidRPr="005D6C68" w:rsidRDefault="00C85305" w:rsidP="00C85305">
      <w:pPr>
        <w:rPr>
          <w:sz w:val="32"/>
          <w:szCs w:val="32"/>
        </w:rPr>
      </w:pPr>
      <w:r w:rsidRPr="005D6C68">
        <w:rPr>
          <w:sz w:val="32"/>
          <w:szCs w:val="32"/>
        </w:rPr>
        <w:t>Ser pastores a veces</w:t>
      </w:r>
      <w:r w:rsidR="00922D16" w:rsidRPr="005D6C68">
        <w:rPr>
          <w:sz w:val="32"/>
          <w:szCs w:val="32"/>
        </w:rPr>
        <w:t xml:space="preserve"> es ir</w:t>
      </w:r>
      <w:r w:rsidRPr="005D6C68">
        <w:rPr>
          <w:sz w:val="32"/>
          <w:szCs w:val="32"/>
        </w:rPr>
        <w:t xml:space="preserve"> </w:t>
      </w:r>
      <w:r w:rsidRPr="005D6C68">
        <w:rPr>
          <w:b/>
          <w:sz w:val="32"/>
          <w:szCs w:val="32"/>
        </w:rPr>
        <w:t>detrás del rebaño</w:t>
      </w:r>
      <w:r w:rsidRPr="005D6C68">
        <w:rPr>
          <w:sz w:val="32"/>
          <w:szCs w:val="32"/>
        </w:rPr>
        <w:t xml:space="preserve">, viendo, </w:t>
      </w:r>
      <w:r w:rsidR="00FC06CF" w:rsidRPr="005D6C68">
        <w:rPr>
          <w:sz w:val="32"/>
          <w:szCs w:val="32"/>
        </w:rPr>
        <w:t>pispiando por</w:t>
      </w:r>
      <w:r w:rsidRPr="005D6C68">
        <w:rPr>
          <w:sz w:val="32"/>
          <w:szCs w:val="32"/>
        </w:rPr>
        <w:t xml:space="preserve"> donde Dios va conduciendo a su pueblo, para poder servirlo y no ser obstáculo. </w:t>
      </w:r>
    </w:p>
    <w:p w14:paraId="0FD00917" w14:textId="77777777" w:rsidR="00C85305" w:rsidRPr="005D6C68" w:rsidRDefault="00C85305" w:rsidP="00C85305">
      <w:pPr>
        <w:rPr>
          <w:sz w:val="32"/>
          <w:szCs w:val="32"/>
        </w:rPr>
      </w:pPr>
    </w:p>
    <w:p w14:paraId="5FACD327" w14:textId="5386FBC3" w:rsidR="009D1261" w:rsidRPr="005D6C68" w:rsidRDefault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------------------------------   </w:t>
      </w:r>
    </w:p>
    <w:p w14:paraId="6ABA4FEC" w14:textId="20560ACA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 xml:space="preserve">Tendremos que ir </w:t>
      </w:r>
      <w:r w:rsidR="00922D16" w:rsidRPr="005D6C68">
        <w:rPr>
          <w:sz w:val="32"/>
          <w:szCs w:val="32"/>
        </w:rPr>
        <w:t>reacomodando</w:t>
      </w:r>
      <w:r w:rsidRPr="005D6C68">
        <w:rPr>
          <w:sz w:val="32"/>
          <w:szCs w:val="32"/>
        </w:rPr>
        <w:t xml:space="preserve"> el corazón </w:t>
      </w:r>
      <w:r w:rsidR="00FC06CF" w:rsidRPr="005D6C68">
        <w:rPr>
          <w:sz w:val="32"/>
          <w:szCs w:val="32"/>
        </w:rPr>
        <w:t>ahora que vamos volviendo</w:t>
      </w:r>
      <w:r w:rsidRPr="005D6C68">
        <w:rPr>
          <w:sz w:val="32"/>
          <w:szCs w:val="32"/>
        </w:rPr>
        <w:t xml:space="preserve"> a la normalidad… </w:t>
      </w:r>
      <w:r w:rsidR="00FC06CF" w:rsidRPr="005D6C68">
        <w:rPr>
          <w:sz w:val="32"/>
          <w:szCs w:val="32"/>
        </w:rPr>
        <w:t>retomando</w:t>
      </w:r>
      <w:r w:rsidRPr="005D6C68">
        <w:rPr>
          <w:sz w:val="32"/>
          <w:szCs w:val="32"/>
        </w:rPr>
        <w:t xml:space="preserve"> actividades, </w:t>
      </w:r>
      <w:r w:rsidR="00FC06CF" w:rsidRPr="005D6C68">
        <w:rPr>
          <w:sz w:val="32"/>
          <w:szCs w:val="32"/>
        </w:rPr>
        <w:t>volviendo a vincularnos</w:t>
      </w:r>
      <w:r w:rsidR="005605BB" w:rsidRPr="005D6C68">
        <w:rPr>
          <w:sz w:val="32"/>
          <w:szCs w:val="32"/>
        </w:rPr>
        <w:t xml:space="preserve"> con la gente.</w:t>
      </w:r>
    </w:p>
    <w:p w14:paraId="2C230CE1" w14:textId="0CFD8CA3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>Para poder, rezar, preparar el corazón, para es</w:t>
      </w:r>
      <w:r w:rsidR="002E092A" w:rsidRPr="005D6C68">
        <w:rPr>
          <w:sz w:val="32"/>
          <w:szCs w:val="32"/>
        </w:rPr>
        <w:t>t</w:t>
      </w:r>
      <w:r w:rsidRPr="005D6C68">
        <w:rPr>
          <w:sz w:val="32"/>
          <w:szCs w:val="32"/>
        </w:rPr>
        <w:t xml:space="preserve">e momento, nos puede servir la experiencia de Nuestro Señor, que después del bautismo fue llevado al desierto por el espíritu para ser probado… </w:t>
      </w:r>
    </w:p>
    <w:p w14:paraId="57B1E230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</w:p>
    <w:p w14:paraId="5E3F2C18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 xml:space="preserve">40 días de soledad en el desierto (una verdadera cuarentena), </w:t>
      </w:r>
    </w:p>
    <w:p w14:paraId="388B7AB2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</w:p>
    <w:p w14:paraId="59EEE0AB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lastRenderedPageBreak/>
        <w:t xml:space="preserve">Es interesante ver qué hizo el Señor una vez cumplido ese tiempo, cuando pasó del aislamiento a la normalidad. </w:t>
      </w:r>
    </w:p>
    <w:p w14:paraId="3C2DF070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</w:p>
    <w:p w14:paraId="496DDD3E" w14:textId="027180E4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 xml:space="preserve">Y si tuviéramos que resumir cuál fue esa actitud </w:t>
      </w:r>
      <w:proofErr w:type="spellStart"/>
      <w:r w:rsidRPr="005D6C68">
        <w:rPr>
          <w:sz w:val="32"/>
          <w:szCs w:val="32"/>
        </w:rPr>
        <w:t>post-cuarentena</w:t>
      </w:r>
      <w:proofErr w:type="spellEnd"/>
      <w:r w:rsidRPr="005D6C68">
        <w:rPr>
          <w:sz w:val="32"/>
          <w:szCs w:val="32"/>
        </w:rPr>
        <w:t xml:space="preserve"> podemos decir que terminada esa experiencia el Señor empieza a </w:t>
      </w:r>
      <w:r w:rsidRPr="005D6C68">
        <w:rPr>
          <w:b/>
          <w:sz w:val="32"/>
          <w:szCs w:val="32"/>
        </w:rPr>
        <w:t>contactarse</w:t>
      </w:r>
      <w:r w:rsidR="004B7FC5" w:rsidRPr="005D6C68">
        <w:rPr>
          <w:b/>
          <w:sz w:val="32"/>
          <w:szCs w:val="32"/>
        </w:rPr>
        <w:t>, a estar</w:t>
      </w:r>
      <w:r w:rsidR="0036041B" w:rsidRPr="005D6C68">
        <w:rPr>
          <w:b/>
          <w:sz w:val="32"/>
          <w:szCs w:val="32"/>
        </w:rPr>
        <w:t xml:space="preserve"> cerca</w:t>
      </w:r>
      <w:r w:rsidR="004B7FC5" w:rsidRPr="005D6C68">
        <w:rPr>
          <w:b/>
          <w:sz w:val="32"/>
          <w:szCs w:val="32"/>
        </w:rPr>
        <w:t>.</w:t>
      </w:r>
      <w:r w:rsidRPr="005D6C68">
        <w:rPr>
          <w:sz w:val="32"/>
          <w:szCs w:val="32"/>
        </w:rPr>
        <w:t xml:space="preserve"> </w:t>
      </w:r>
    </w:p>
    <w:p w14:paraId="16CD6439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</w:p>
    <w:p w14:paraId="608AAA3C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 xml:space="preserve">De </w:t>
      </w:r>
      <w:proofErr w:type="gramStart"/>
      <w:r w:rsidRPr="005D6C68">
        <w:rPr>
          <w:sz w:val="32"/>
          <w:szCs w:val="32"/>
        </w:rPr>
        <w:t>entrada</w:t>
      </w:r>
      <w:proofErr w:type="gramEnd"/>
      <w:r w:rsidRPr="005D6C68">
        <w:rPr>
          <w:sz w:val="32"/>
          <w:szCs w:val="32"/>
        </w:rPr>
        <w:t xml:space="preserve"> nomás, lo vemos al Señor que se acerca a los de la barca, los llama, los invita a correr con él su suerte…</w:t>
      </w:r>
    </w:p>
    <w:p w14:paraId="42B19D3C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 xml:space="preserve">Lo vemos entrar en casa de Simón,  </w:t>
      </w:r>
    </w:p>
    <w:p w14:paraId="4E845F9B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 xml:space="preserve">Vemos cómo les traen, le acercan   los enfermos... </w:t>
      </w:r>
    </w:p>
    <w:p w14:paraId="47549D84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>Lo vemos ir de visita y a descansar a casa de sus amigos: Lázaro y sus hermanas Marta y María…</w:t>
      </w:r>
    </w:p>
    <w:p w14:paraId="142BB37D" w14:textId="79540842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>Lo vemos sentarse a la mesa con sus amigos antes de la Pasión, compartiendo su miedo y preparándolos para la prueba, y comprometiéndolos para el servicio que ahora quedará en sus manos…</w:t>
      </w:r>
    </w:p>
    <w:p w14:paraId="6B91706A" w14:textId="77777777" w:rsidR="00F472AF" w:rsidRPr="005D6C68" w:rsidRDefault="00F472AF" w:rsidP="00F472AF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</w:p>
    <w:p w14:paraId="78CCE1F9" w14:textId="14D1E4D6" w:rsidR="00F472AF" w:rsidRPr="005D6C68" w:rsidRDefault="00FC48EC" w:rsidP="002E092A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  <w:r w:rsidRPr="005D6C68">
        <w:rPr>
          <w:sz w:val="32"/>
          <w:szCs w:val="32"/>
        </w:rPr>
        <w:t>Lo vemos ir</w:t>
      </w:r>
      <w:r w:rsidR="00F472AF" w:rsidRPr="005D6C68">
        <w:rPr>
          <w:sz w:val="32"/>
          <w:szCs w:val="32"/>
        </w:rPr>
        <w:t xml:space="preserve"> de Galilea a Judea, de Judea pasando por Samaria haciéndose el encontradizo </w:t>
      </w:r>
      <w:r w:rsidR="002E092A" w:rsidRPr="005D6C68">
        <w:rPr>
          <w:sz w:val="32"/>
          <w:szCs w:val="32"/>
        </w:rPr>
        <w:t>con la</w:t>
      </w:r>
      <w:r w:rsidR="00F472AF" w:rsidRPr="005D6C68">
        <w:rPr>
          <w:sz w:val="32"/>
          <w:szCs w:val="32"/>
        </w:rPr>
        <w:t xml:space="preserve"> samaritana en el pozo, y más allá toca a un leproso, y cura al epiléptico. </w:t>
      </w:r>
    </w:p>
    <w:p w14:paraId="5344A3A2" w14:textId="0B46590B" w:rsidR="002E092A" w:rsidRPr="005D6C68" w:rsidRDefault="002E092A" w:rsidP="002E092A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32"/>
          <w:szCs w:val="32"/>
        </w:rPr>
      </w:pPr>
    </w:p>
    <w:p w14:paraId="67060843" w14:textId="77777777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>Se nos pide excentricidad:  que es darse hacia afuera, olvidarse de sí mismo.</w:t>
      </w:r>
    </w:p>
    <w:p w14:paraId="6D77E773" w14:textId="77777777" w:rsidR="00F472AF" w:rsidRPr="005D6C68" w:rsidRDefault="00F472AF" w:rsidP="00F472AF">
      <w:pPr>
        <w:rPr>
          <w:sz w:val="32"/>
          <w:szCs w:val="32"/>
        </w:rPr>
      </w:pPr>
    </w:p>
    <w:p w14:paraId="2BF7234F" w14:textId="704FAD3F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Una </w:t>
      </w:r>
      <w:r w:rsidR="00FC48EC" w:rsidRPr="005D6C68">
        <w:rPr>
          <w:sz w:val="32"/>
          <w:szCs w:val="32"/>
        </w:rPr>
        <w:t>excentricidad que</w:t>
      </w:r>
      <w:r w:rsidRPr="005D6C68">
        <w:rPr>
          <w:sz w:val="32"/>
          <w:szCs w:val="32"/>
        </w:rPr>
        <w:t xml:space="preserve"> no busca ojos bonitos, sino ciegos; no calles luminosas, sino callejones oscuros; no la fiesta, sino inválidos desde hace 38 años (Cfr. Jn 5,5).</w:t>
      </w:r>
    </w:p>
    <w:p w14:paraId="43126358" w14:textId="77777777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 </w:t>
      </w:r>
    </w:p>
    <w:p w14:paraId="2D2FE9ED" w14:textId="577BE228" w:rsidR="001B3543" w:rsidRPr="005D6C68" w:rsidRDefault="00F472AF" w:rsidP="001B3543">
      <w:pPr>
        <w:rPr>
          <w:sz w:val="32"/>
          <w:szCs w:val="32"/>
        </w:rPr>
      </w:pPr>
      <w:r w:rsidRPr="005D6C68">
        <w:rPr>
          <w:sz w:val="32"/>
          <w:szCs w:val="32"/>
        </w:rPr>
        <w:t>Pronzato:</w:t>
      </w:r>
    </w:p>
    <w:p w14:paraId="68479059" w14:textId="77777777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>“El pueblo pide que seamos sacerdotes y basta:</w:t>
      </w:r>
    </w:p>
    <w:p w14:paraId="1C7985F1" w14:textId="514FDDB5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El pueblo no le reclama que haya asistido a tal o cual universidad, pero sí le </w:t>
      </w:r>
      <w:r w:rsidR="002E092A" w:rsidRPr="005D6C68">
        <w:rPr>
          <w:sz w:val="32"/>
          <w:szCs w:val="32"/>
        </w:rPr>
        <w:t>reclama que</w:t>
      </w:r>
      <w:r w:rsidRPr="005D6C68">
        <w:rPr>
          <w:sz w:val="32"/>
          <w:szCs w:val="32"/>
        </w:rPr>
        <w:t xml:space="preserve"> asista a la escuela obligatoria del Evangelio.</w:t>
      </w:r>
    </w:p>
    <w:p w14:paraId="7D143FB2" w14:textId="77777777" w:rsidR="00F472AF" w:rsidRPr="005D6C68" w:rsidRDefault="00F472AF" w:rsidP="00F472AF">
      <w:pPr>
        <w:rPr>
          <w:sz w:val="32"/>
          <w:szCs w:val="32"/>
        </w:rPr>
      </w:pPr>
    </w:p>
    <w:p w14:paraId="0CDC8501" w14:textId="77777777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>No le exige que sepa idiomas, pero sí que sea capaz de entender y de hacerse entender con claridad.</w:t>
      </w:r>
    </w:p>
    <w:p w14:paraId="02E73C3A" w14:textId="77777777" w:rsidR="00F472AF" w:rsidRPr="005D6C68" w:rsidRDefault="00F472AF" w:rsidP="00F472AF">
      <w:pPr>
        <w:rPr>
          <w:sz w:val="32"/>
          <w:szCs w:val="32"/>
        </w:rPr>
      </w:pPr>
    </w:p>
    <w:p w14:paraId="7BFE2DC5" w14:textId="77777777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lastRenderedPageBreak/>
        <w:t>No le pide que aparezca regularmente en la TV, pero sí que aparezca en la puerta de su casa cuando hay una pena, un dolor, un problema o una alegría que compartir.</w:t>
      </w:r>
    </w:p>
    <w:p w14:paraId="612EE151" w14:textId="77777777" w:rsidR="00F472AF" w:rsidRPr="005D6C68" w:rsidRDefault="00F472AF" w:rsidP="00F472AF">
      <w:pPr>
        <w:rPr>
          <w:sz w:val="32"/>
          <w:szCs w:val="32"/>
        </w:rPr>
      </w:pPr>
    </w:p>
    <w:p w14:paraId="5E86CFD8" w14:textId="5964C0C2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Curas sin adjetivos, </w:t>
      </w:r>
      <w:r w:rsidR="0036041B" w:rsidRPr="005D6C68">
        <w:rPr>
          <w:sz w:val="32"/>
          <w:szCs w:val="32"/>
        </w:rPr>
        <w:t>que</w:t>
      </w:r>
      <w:r w:rsidRPr="005D6C68">
        <w:rPr>
          <w:sz w:val="32"/>
          <w:szCs w:val="32"/>
        </w:rPr>
        <w:t xml:space="preserve"> modestamente, sin ruido, pero con seriedad y convicción, han decidido que vale la pena “perder la vida” por causa del Evangelio.</w:t>
      </w:r>
    </w:p>
    <w:p w14:paraId="611420C6" w14:textId="77777777" w:rsidR="00F472AF" w:rsidRPr="005D6C68" w:rsidRDefault="00F472AF" w:rsidP="00F472AF">
      <w:pPr>
        <w:rPr>
          <w:sz w:val="32"/>
          <w:szCs w:val="32"/>
        </w:rPr>
      </w:pPr>
    </w:p>
    <w:p w14:paraId="2981B596" w14:textId="77777777" w:rsidR="00464997" w:rsidRPr="005D6C68" w:rsidRDefault="00464997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------------------------------   </w:t>
      </w:r>
    </w:p>
    <w:p w14:paraId="16D9F258" w14:textId="77777777" w:rsidR="00464997" w:rsidRPr="005D6C68" w:rsidRDefault="00464997" w:rsidP="00F472AF">
      <w:pPr>
        <w:rPr>
          <w:sz w:val="32"/>
          <w:szCs w:val="32"/>
        </w:rPr>
      </w:pPr>
    </w:p>
    <w:p w14:paraId="106A04E8" w14:textId="04BDD720" w:rsidR="00F472AF" w:rsidRPr="005D6C68" w:rsidRDefault="00F472AF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 xml:space="preserve">Que el Señor </w:t>
      </w:r>
      <w:r w:rsidR="00982C49">
        <w:rPr>
          <w:sz w:val="32"/>
          <w:szCs w:val="32"/>
        </w:rPr>
        <w:t>nos</w:t>
      </w:r>
      <w:r w:rsidRPr="005D6C68">
        <w:rPr>
          <w:sz w:val="32"/>
          <w:szCs w:val="32"/>
        </w:rPr>
        <w:t xml:space="preserve"> de brazos y hombros fuertes para cargar </w:t>
      </w:r>
      <w:r w:rsidRPr="005D6C68">
        <w:rPr>
          <w:sz w:val="32"/>
          <w:szCs w:val="32"/>
        </w:rPr>
        <w:br/>
        <w:t>a las ovejas, mirada penetrante y compasiva para encontrar a las </w:t>
      </w:r>
      <w:r w:rsidRPr="005D6C68">
        <w:rPr>
          <w:sz w:val="32"/>
          <w:szCs w:val="32"/>
        </w:rPr>
        <w:br/>
        <w:t xml:space="preserve">perdidas (entre las que me incluyo) </w:t>
      </w:r>
      <w:r w:rsidR="00982C49">
        <w:rPr>
          <w:sz w:val="32"/>
          <w:szCs w:val="32"/>
        </w:rPr>
        <w:t>Nos</w:t>
      </w:r>
      <w:r w:rsidR="00E054B5" w:rsidRPr="005D6C68">
        <w:rPr>
          <w:sz w:val="32"/>
          <w:szCs w:val="32"/>
        </w:rPr>
        <w:t xml:space="preserve"> de esa </w:t>
      </w:r>
      <w:r w:rsidR="00E054B5" w:rsidRPr="005D6C68">
        <w:rPr>
          <w:sz w:val="32"/>
          <w:szCs w:val="32"/>
        </w:rPr>
        <w:br/>
        <w:t>capacidad, ese "ojo" que se necesita para ubicar siempre a la más </w:t>
      </w:r>
      <w:r w:rsidR="00E054B5" w:rsidRPr="005D6C68">
        <w:rPr>
          <w:sz w:val="32"/>
          <w:szCs w:val="32"/>
        </w:rPr>
        <w:br/>
        <w:t>lastimada y por eso mismo, "la preferida" del Señor. Y</w:t>
      </w:r>
      <w:r w:rsidRPr="005D6C68">
        <w:rPr>
          <w:sz w:val="32"/>
          <w:szCs w:val="32"/>
        </w:rPr>
        <w:t xml:space="preserve"> la capacidad de alegrarse por la gracia de ser dispensadores de la misericordia del Pastor Bueno. </w:t>
      </w:r>
      <w:r w:rsidRPr="005D6C68">
        <w:rPr>
          <w:sz w:val="32"/>
          <w:szCs w:val="32"/>
        </w:rPr>
        <w:br/>
        <w:t xml:space="preserve">Que el Señor renueve </w:t>
      </w:r>
      <w:r w:rsidR="00A872B5" w:rsidRPr="005D6C68">
        <w:rPr>
          <w:sz w:val="32"/>
          <w:szCs w:val="32"/>
        </w:rPr>
        <w:t xml:space="preserve">nuestro corazón y nos </w:t>
      </w:r>
      <w:r w:rsidR="00736C6D" w:rsidRPr="005D6C68">
        <w:rPr>
          <w:sz w:val="32"/>
          <w:szCs w:val="32"/>
        </w:rPr>
        <w:t>dé un</w:t>
      </w:r>
      <w:r w:rsidRPr="005D6C68">
        <w:rPr>
          <w:sz w:val="32"/>
          <w:szCs w:val="32"/>
        </w:rPr>
        <w:t xml:space="preserve"> corazón nuevo</w:t>
      </w:r>
      <w:r w:rsidR="00CA0D53" w:rsidRPr="005D6C68">
        <w:rPr>
          <w:sz w:val="32"/>
          <w:szCs w:val="32"/>
        </w:rPr>
        <w:t>.</w:t>
      </w:r>
    </w:p>
    <w:p w14:paraId="0CFBBE57" w14:textId="01F296A8" w:rsidR="00434E9A" w:rsidRPr="005D6C68" w:rsidRDefault="00434E9A" w:rsidP="00F472AF">
      <w:pPr>
        <w:rPr>
          <w:sz w:val="32"/>
          <w:szCs w:val="32"/>
        </w:rPr>
      </w:pPr>
      <w:r w:rsidRPr="005D6C68">
        <w:rPr>
          <w:sz w:val="32"/>
          <w:szCs w:val="32"/>
        </w:rPr>
        <w:t>Que Nuestra Madre</w:t>
      </w:r>
      <w:r w:rsidR="00A36472" w:rsidRPr="005D6C68">
        <w:rPr>
          <w:sz w:val="32"/>
          <w:szCs w:val="32"/>
        </w:rPr>
        <w:t xml:space="preserve"> la Virge</w:t>
      </w:r>
      <w:r w:rsidR="005605BB" w:rsidRPr="005D6C68">
        <w:rPr>
          <w:sz w:val="32"/>
          <w:szCs w:val="32"/>
        </w:rPr>
        <w:t>n</w:t>
      </w:r>
      <w:r w:rsidR="00A36472" w:rsidRPr="005D6C68">
        <w:rPr>
          <w:sz w:val="32"/>
          <w:szCs w:val="32"/>
        </w:rPr>
        <w:t xml:space="preserve"> y nuestros santos pastorazos cordobeses</w:t>
      </w:r>
      <w:r w:rsidR="00982C49">
        <w:rPr>
          <w:sz w:val="32"/>
          <w:szCs w:val="32"/>
        </w:rPr>
        <w:t>:</w:t>
      </w:r>
      <w:r w:rsidR="004B7FC5" w:rsidRPr="005D6C68">
        <w:rPr>
          <w:sz w:val="32"/>
          <w:szCs w:val="32"/>
        </w:rPr>
        <w:t xml:space="preserve"> Brochero, Esquiú, Angelelli</w:t>
      </w:r>
      <w:r w:rsidR="00E62C14" w:rsidRPr="005D6C68">
        <w:rPr>
          <w:sz w:val="32"/>
          <w:szCs w:val="32"/>
        </w:rPr>
        <w:t>:</w:t>
      </w:r>
      <w:r w:rsidR="00A36472" w:rsidRPr="005D6C68">
        <w:rPr>
          <w:sz w:val="32"/>
          <w:szCs w:val="32"/>
        </w:rPr>
        <w:t xml:space="preserve"> </w:t>
      </w:r>
      <w:r w:rsidR="00E62C14" w:rsidRPr="005D6C68">
        <w:rPr>
          <w:sz w:val="32"/>
          <w:szCs w:val="32"/>
        </w:rPr>
        <w:t xml:space="preserve">nos echen una mano… </w:t>
      </w:r>
      <w:r w:rsidR="00A36472" w:rsidRPr="005D6C68">
        <w:rPr>
          <w:sz w:val="32"/>
          <w:szCs w:val="32"/>
        </w:rPr>
        <w:t xml:space="preserve"> </w:t>
      </w:r>
    </w:p>
    <w:p w14:paraId="7C753E01" w14:textId="522B93A3" w:rsidR="00F472AF" w:rsidRPr="005D6C68" w:rsidRDefault="00F472AF">
      <w:pPr>
        <w:rPr>
          <w:sz w:val="32"/>
          <w:szCs w:val="32"/>
        </w:rPr>
      </w:pPr>
    </w:p>
    <w:sectPr w:rsidR="00F472AF" w:rsidRPr="005D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DE73" w14:textId="77777777" w:rsidR="00DB1804" w:rsidRDefault="00DB1804" w:rsidP="00C85305">
      <w:r>
        <w:separator/>
      </w:r>
    </w:p>
  </w:endnote>
  <w:endnote w:type="continuationSeparator" w:id="0">
    <w:p w14:paraId="5875CA43" w14:textId="77777777" w:rsidR="00DB1804" w:rsidRDefault="00DB1804" w:rsidP="00C8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6F37" w14:textId="77777777" w:rsidR="001B3543" w:rsidRDefault="001B35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189069"/>
      <w:docPartObj>
        <w:docPartGallery w:val="Page Numbers (Bottom of Page)"/>
        <w:docPartUnique/>
      </w:docPartObj>
    </w:sdtPr>
    <w:sdtEndPr/>
    <w:sdtContent>
      <w:p w14:paraId="13743116" w14:textId="6DE7E0FC" w:rsidR="001B3543" w:rsidRDefault="001B35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20C2D7" w14:textId="77777777" w:rsidR="001B3543" w:rsidRDefault="001B35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D5D4" w14:textId="77777777" w:rsidR="001B3543" w:rsidRDefault="001B35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0B5C" w14:textId="77777777" w:rsidR="00DB1804" w:rsidRDefault="00DB1804" w:rsidP="00C85305">
      <w:r>
        <w:separator/>
      </w:r>
    </w:p>
  </w:footnote>
  <w:footnote w:type="continuationSeparator" w:id="0">
    <w:p w14:paraId="5214B4EB" w14:textId="77777777" w:rsidR="00DB1804" w:rsidRDefault="00DB1804" w:rsidP="00C85305">
      <w:r>
        <w:continuationSeparator/>
      </w:r>
    </w:p>
  </w:footnote>
  <w:footnote w:id="1">
    <w:p w14:paraId="77E27D09" w14:textId="77777777" w:rsidR="00C85305" w:rsidRPr="00EB76FE" w:rsidRDefault="00C85305" w:rsidP="00C85305">
      <w:pPr>
        <w:pStyle w:val="Textonotapie"/>
      </w:pPr>
      <w:r>
        <w:rPr>
          <w:rStyle w:val="Refdenotaalpie"/>
        </w:rPr>
        <w:footnoteRef/>
      </w:r>
      <w:r>
        <w:t xml:space="preserve">Antoine de Saint-Exupéry, </w:t>
      </w:r>
      <w:r>
        <w:rPr>
          <w:i/>
        </w:rPr>
        <w:t xml:space="preserve">Ciudadela </w:t>
      </w:r>
      <w:r>
        <w:t xml:space="preserve">(Buenos Aires, Goncourt, 1983) </w:t>
      </w:r>
      <w:proofErr w:type="spellStart"/>
      <w:r>
        <w:t>pag.</w:t>
      </w:r>
      <w:proofErr w:type="spellEnd"/>
      <w:r>
        <w:t xml:space="preserve"> 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851" w14:textId="77777777" w:rsidR="001B3543" w:rsidRDefault="001B35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1AB9" w14:textId="77777777" w:rsidR="001B3543" w:rsidRDefault="001B35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1E5B" w14:textId="77777777" w:rsidR="001B3543" w:rsidRDefault="001B35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05"/>
    <w:rsid w:val="00085387"/>
    <w:rsid w:val="00092D46"/>
    <w:rsid w:val="000F51B7"/>
    <w:rsid w:val="001B3543"/>
    <w:rsid w:val="002D7B19"/>
    <w:rsid w:val="002E092A"/>
    <w:rsid w:val="003234E1"/>
    <w:rsid w:val="00351A18"/>
    <w:rsid w:val="0036041B"/>
    <w:rsid w:val="00434E9A"/>
    <w:rsid w:val="00441D21"/>
    <w:rsid w:val="00464997"/>
    <w:rsid w:val="004B7FC5"/>
    <w:rsid w:val="005605BB"/>
    <w:rsid w:val="00594C40"/>
    <w:rsid w:val="005D6C68"/>
    <w:rsid w:val="00676180"/>
    <w:rsid w:val="006C13C2"/>
    <w:rsid w:val="006E3A89"/>
    <w:rsid w:val="00736C6D"/>
    <w:rsid w:val="008311AD"/>
    <w:rsid w:val="008734C4"/>
    <w:rsid w:val="008C673C"/>
    <w:rsid w:val="0090178E"/>
    <w:rsid w:val="00906452"/>
    <w:rsid w:val="00922D16"/>
    <w:rsid w:val="00943022"/>
    <w:rsid w:val="00982C49"/>
    <w:rsid w:val="009D1261"/>
    <w:rsid w:val="009F3F5A"/>
    <w:rsid w:val="00A36472"/>
    <w:rsid w:val="00A872B5"/>
    <w:rsid w:val="00AB0864"/>
    <w:rsid w:val="00AC42EC"/>
    <w:rsid w:val="00B57237"/>
    <w:rsid w:val="00B90004"/>
    <w:rsid w:val="00C267CF"/>
    <w:rsid w:val="00C85305"/>
    <w:rsid w:val="00C92AC5"/>
    <w:rsid w:val="00CA0D53"/>
    <w:rsid w:val="00CB0D03"/>
    <w:rsid w:val="00CF1FC4"/>
    <w:rsid w:val="00D63895"/>
    <w:rsid w:val="00DB1804"/>
    <w:rsid w:val="00E054B5"/>
    <w:rsid w:val="00E627B2"/>
    <w:rsid w:val="00E62C14"/>
    <w:rsid w:val="00E678CF"/>
    <w:rsid w:val="00F238BC"/>
    <w:rsid w:val="00F472AF"/>
    <w:rsid w:val="00F477F4"/>
    <w:rsid w:val="00FC06CF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07A1"/>
  <w15:chartTrackingRefBased/>
  <w15:docId w15:val="{84950C23-696D-43D3-9E19-4DA6DD4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05"/>
    <w:pPr>
      <w:spacing w:after="0" w:line="240" w:lineRule="auto"/>
    </w:pPr>
    <w:rPr>
      <w:rFonts w:eastAsia="Calibri" w:cs="Times New Roman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qFormat/>
    <w:rsid w:val="00C85305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C85305"/>
    <w:rPr>
      <w:rFonts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C8530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35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543"/>
    <w:rPr>
      <w:rFonts w:eastAsia="Calibri" w:cs="Times New Roman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1B3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543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24</cp:revision>
  <cp:lastPrinted>2022-04-14T00:53:00Z</cp:lastPrinted>
  <dcterms:created xsi:type="dcterms:W3CDTF">2022-04-02T22:37:00Z</dcterms:created>
  <dcterms:modified xsi:type="dcterms:W3CDTF">2022-04-14T21:34:00Z</dcterms:modified>
</cp:coreProperties>
</file>